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E80AB1" w:rsidRPr="00E80AB1" w:rsidTr="00E80AB1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E80AB1" w:rsidRPr="00E80AB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80AB1" w:rsidRPr="00E80AB1" w:rsidRDefault="00E80AB1" w:rsidP="00E80AB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</w:pPr>
                  <w:r w:rsidRPr="00E80A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>Class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Presentation</w:t>
                  </w:r>
                  <w:r w:rsidRPr="00E80AB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en-CA"/>
                    </w:rPr>
                    <w:t xml:space="preserve"> Participation</w:t>
                  </w:r>
                </w:p>
                <w:p w:rsidR="00E80AB1" w:rsidRPr="00E80AB1" w:rsidRDefault="00E80AB1" w:rsidP="00E80AB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80A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E80AB1" w:rsidRPr="00E80AB1" w:rsidRDefault="00E80AB1" w:rsidP="00E80AB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</w:pPr>
                  <w:r w:rsidRPr="00E80A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t>Teacher Name: </w:t>
                  </w:r>
                  <w:r w:rsidRPr="00E80A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E80A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</w:r>
                  <w:r w:rsidRPr="00E80AB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n-CA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</w:tc>
      </w:tr>
    </w:tbl>
    <w:p w:rsidR="00E80AB1" w:rsidRPr="00E80AB1" w:rsidRDefault="00E80AB1" w:rsidP="00E8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0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12"/>
        <w:gridCol w:w="1776"/>
        <w:gridCol w:w="1772"/>
        <w:gridCol w:w="1804"/>
        <w:gridCol w:w="1782"/>
      </w:tblGrid>
      <w:tr w:rsidR="00E80AB1" w:rsidRPr="00E80AB1" w:rsidTr="00E80AB1">
        <w:trPr>
          <w:trHeight w:val="388"/>
          <w:tblCellSpacing w:w="0" w:type="dxa"/>
        </w:trPr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0AB1" w:rsidRPr="00E80AB1" w:rsidRDefault="00E80AB1" w:rsidP="00E80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lang w:eastAsia="en-CA"/>
              </w:rPr>
              <w:t>CATEGORY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4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3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2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1</w:t>
            </w:r>
          </w:p>
        </w:tc>
      </w:tr>
      <w:tr w:rsidR="00E80AB1" w:rsidRPr="00E80AB1" w:rsidTr="00E80AB1">
        <w:trPr>
          <w:trHeight w:val="2281"/>
          <w:tblCellSpacing w:w="0" w:type="dxa"/>
        </w:trPr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 xml:space="preserve">Respect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Presenting Group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statements, body language, and responses were respectful and were in appropriate language.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Statements and responses were respectful and used appropriate language, but once or twice body language was not.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statements and responses were respectful and in appropriate language, but there was one sarcastic remark.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Statements, responses and/or body language were consistently not respectful.</w:t>
            </w:r>
          </w:p>
        </w:tc>
      </w:tr>
      <w:tr w:rsidR="00E80AB1" w:rsidRPr="00E80AB1" w:rsidTr="00E80AB1">
        <w:trPr>
          <w:trHeight w:val="2281"/>
          <w:tblCellSpacing w:w="0" w:type="dxa"/>
        </w:trPr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Use of Facts/Statistics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Every major point was well supported with several relevant facts, statistics and/or examples.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Every major point was adequately supported with relevant facts, statistics and/or examples.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Every major point was supported with facts, statistics and/or examples, but the relevance of some was questionable.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Every point was not supported.</w:t>
            </w:r>
          </w:p>
        </w:tc>
      </w:tr>
      <w:tr w:rsidR="00E80AB1" w:rsidRPr="00E80AB1" w:rsidTr="00E80AB1">
        <w:trPr>
          <w:trHeight w:val="2281"/>
          <w:tblCellSpacing w:w="0" w:type="dxa"/>
        </w:trPr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</w:pPr>
            <w:r w:rsidRPr="00E80AB1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Organization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arguments were clearly tied to an idea (premise) and organized in a tight, logical fashion.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Most arguments were clearly tied to an idea (premise) and organized in a tight, logical fashion.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All arguments were clearly tied to an idea (premise) but the organization was sometimes not clear or logical.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AB1" w:rsidRPr="00E80AB1" w:rsidRDefault="00E80AB1" w:rsidP="00E80A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E80AB1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  <w:t>Arguments were not clearly tied to an idea (premise).</w:t>
            </w:r>
          </w:p>
        </w:tc>
      </w:tr>
    </w:tbl>
    <w:p w:rsidR="00E80AB1" w:rsidRPr="00E80AB1" w:rsidRDefault="00E80AB1" w:rsidP="00E8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9308E" w:rsidRDefault="0019308E">
      <w:bookmarkStart w:id="0" w:name="_GoBack"/>
      <w:bookmarkEnd w:id="0"/>
    </w:p>
    <w:sectPr w:rsidR="001930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B1"/>
    <w:rsid w:val="0019308E"/>
    <w:rsid w:val="00E8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2013-03-10T17:39:00Z</dcterms:created>
  <dcterms:modified xsi:type="dcterms:W3CDTF">2013-03-10T17:41:00Z</dcterms:modified>
</cp:coreProperties>
</file>