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42" w:rsidRDefault="00537F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-571500</wp:posOffset>
                </wp:positionV>
                <wp:extent cx="1400175" cy="428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42" w:rsidRPr="00D77942" w:rsidRDefault="00D77942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Faculty of Education</w:t>
                            </w:r>
                          </w:p>
                          <w:p w:rsidR="00D77942" w:rsidRPr="00D77942" w:rsidRDefault="00D77942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Lesson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pt;margin-top:-45pt;width:11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7JwIAAFAEAAAOAAAAZHJzL2Uyb0RvYy54bWysVNuO0zAQfUfiHyy/06Sl3e1GTVdLlyKk&#10;5SLt8gGO4yQWtsfYbpPy9YydbKkA8YDIg+Wxx2fOnJnJ5nbQihyF8xJMSeeznBJhONTStCX98rR/&#10;tabEB2ZqpsCIkp6Ep7fbly82vS3EAjpQtXAEQYwvelvSLgRbZJnnndDMz8AKg5cNOM0Cmq7Nasd6&#10;RNcqW+T5VdaDq60DLrzH0/vxkm4TftMIHj41jReBqJIit5BWl9Yqrtl2w4rWMdtJPtFg/8BCM2kw&#10;6BnqngVGDk7+BqUld+ChCTMOOoOmkVykHDCbef5LNo8dsyLlguJ4e5bJ/z9Y/vH42RFZY+0oMUxj&#10;iZ7EEMgbGMjrqE5vfYFOjxbdwoDH0TNm6u0D8K+eGNh1zLTizjnoO8FqZDePL7OLpyOOjyBV/wFq&#10;DMMOARLQ0DgdAVEMguhYpdO5MpEKjyGXeT6/XlHC8W65WF8tVikEK55fW+fDOwGaxE1JHVY+obPj&#10;gw+RDSueXRJ7ULLeS6WS4dpqpxw5MuySffomdH/ppgzpS3qzwth/h8jT9ycILQO2u5K6pOuzEyui&#10;bG9NnZoxMKnGPVJWZtIxSjeKGIZqmOpSQX1CRR2MbY1jiJsO3HdKemzpkvpvB+YEJeq9warczJfL&#10;OAPJWK6uF2i4y5vq8oYZjlAlDZSM210Y5+ZgnWw7jDT2gYE7rGQjk8ix5COriTe2bdJ+GrE4F5d2&#10;8vr5I9j+AAAA//8DAFBLAwQUAAYACAAAACEAZ7mS4+AAAAALAQAADwAAAGRycy9kb3ducmV2Lnht&#10;bEyPQU/DMAyF70j8h8hIXNCWUqBrS9MJIYHYDQaCa9Z4bUXilCbryr/HnOD2bD89f69az86KCcfQ&#10;e1JwuUxAIDXe9NQqeHt9WOQgQtRktPWECr4xwLo+Pal0afyRXnDaxlZwCIVSK+hiHEopQ9Oh02Hp&#10;ByS+7f3odORxbKUZ9ZHDnZVpkmTS6Z74Q6cHvO+w+dwenIL8+mn6CJur5/cm29siXqymx69RqfOz&#10;+e4WRMQ5/pnhF5/RoWamnT+QCcIqWGUpd4kKFkXCgh1Fnt6A2PEmZSHrSv7vUP8AAAD//wMAUEsB&#10;Ai0AFAAGAAgAAAAhALaDOJL+AAAA4QEAABMAAAAAAAAAAAAAAAAAAAAAAFtDb250ZW50X1R5cGVz&#10;XS54bWxQSwECLQAUAAYACAAAACEAOP0h/9YAAACUAQAACwAAAAAAAAAAAAAAAAAvAQAAX3JlbHMv&#10;LnJlbHNQSwECLQAUAAYACAAAACEAD8RQOycCAABQBAAADgAAAAAAAAAAAAAAAAAuAgAAZHJzL2Uy&#10;b0RvYy54bWxQSwECLQAUAAYACAAAACEAZ7mS4+AAAAALAQAADwAAAAAAAAAAAAAAAACBBAAAZHJz&#10;L2Rvd25yZXYueG1sUEsFBgAAAAAEAAQA8wAAAI4FAAAAAA==&#10;">
                <v:textbox>
                  <w:txbxContent>
                    <w:p w:rsidR="00D77942" w:rsidRPr="00D77942" w:rsidRDefault="00D77942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Faculty of Education</w:t>
                      </w:r>
                    </w:p>
                    <w:p w:rsidR="00D77942" w:rsidRPr="00D77942" w:rsidRDefault="00D77942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  <w:r w:rsidR="00D77942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-600075</wp:posOffset>
            </wp:positionV>
            <wp:extent cx="1554480" cy="457200"/>
            <wp:effectExtent l="19050" t="0" r="7620" b="0"/>
            <wp:wrapSquare wrapText="bothSides"/>
            <wp:docPr id="2" name="Picture 2" descr="lesson_pl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_pl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4"/>
        <w:gridCol w:w="3986"/>
        <w:gridCol w:w="270"/>
      </w:tblGrid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Subject / Course:</w:t>
            </w:r>
            <w:r w:rsidRPr="00376B9C">
              <w:rPr>
                <w:rFonts w:asciiTheme="minorHAnsi" w:hAnsiTheme="minorHAnsi"/>
                <w:sz w:val="22"/>
              </w:rPr>
              <w:t xml:space="preserve">      </w:t>
            </w:r>
            <w:r w:rsidR="00020618">
              <w:rPr>
                <w:rFonts w:asciiTheme="minorHAnsi" w:hAnsiTheme="minorHAnsi"/>
                <w:sz w:val="22"/>
              </w:rPr>
              <w:t>ENG3C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TC Name:</w:t>
            </w:r>
            <w:r w:rsidRPr="00376B9C">
              <w:rPr>
                <w:rFonts w:asciiTheme="minorHAnsi" w:hAnsiTheme="minorHAnsi"/>
                <w:sz w:val="22"/>
              </w:rPr>
              <w:t xml:space="preserve">   </w:t>
            </w:r>
            <w:r w:rsidR="00890530">
              <w:rPr>
                <w:rFonts w:asciiTheme="minorHAnsi" w:hAnsiTheme="minorHAnsi"/>
                <w:sz w:val="22"/>
              </w:rPr>
              <w:t>Phil, Jan, Nicole</w:t>
            </w:r>
          </w:p>
        </w:tc>
      </w:tr>
      <w:tr w:rsidR="00D77942" w:rsidRPr="00376B9C" w:rsidTr="00D77942">
        <w:trPr>
          <w:cantSplit/>
        </w:trPr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Grade Level:</w:t>
            </w:r>
            <w:r w:rsidRPr="00376B9C">
              <w:rPr>
                <w:rFonts w:asciiTheme="minorHAnsi" w:hAnsiTheme="minorHAnsi"/>
                <w:sz w:val="22"/>
              </w:rPr>
              <w:t xml:space="preserve">   </w:t>
            </w:r>
            <w:r w:rsidR="000F3C44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Date:</w:t>
            </w:r>
            <w:r w:rsidRPr="00376B9C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Topic:</w:t>
            </w:r>
            <w:r w:rsidRPr="00376B9C">
              <w:rPr>
                <w:rFonts w:asciiTheme="minorHAnsi" w:hAnsiTheme="minorHAnsi"/>
                <w:sz w:val="22"/>
              </w:rPr>
              <w:t xml:space="preserve">     </w:t>
            </w:r>
            <w:r w:rsidR="00890530">
              <w:rPr>
                <w:rFonts w:asciiTheme="minorHAnsi" w:hAnsiTheme="minorHAnsi"/>
                <w:sz w:val="22"/>
              </w:rPr>
              <w:t>Coexist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Time of Class:</w:t>
            </w:r>
            <w:r w:rsidRPr="00376B9C">
              <w:rPr>
                <w:rFonts w:asciiTheme="minorHAnsi" w:hAnsiTheme="minorHAnsi"/>
                <w:sz w:val="22"/>
              </w:rPr>
              <w:t xml:space="preserve"> </w:t>
            </w:r>
            <w:r w:rsidR="00020618">
              <w:rPr>
                <w:rFonts w:asciiTheme="minorHAnsi" w:hAnsiTheme="minorHAnsi"/>
                <w:sz w:val="22"/>
              </w:rPr>
              <w:t>5</w:t>
            </w:r>
            <w:r w:rsidR="00AD13A0">
              <w:rPr>
                <w:rFonts w:asciiTheme="minorHAnsi" w:hAnsiTheme="minorHAnsi"/>
                <w:sz w:val="22"/>
              </w:rPr>
              <w:t xml:space="preserve">- 75 </w:t>
            </w:r>
            <w:proofErr w:type="spellStart"/>
            <w:r w:rsidR="00AD13A0">
              <w:rPr>
                <w:rFonts w:asciiTheme="minorHAnsi" w:hAnsiTheme="minorHAnsi"/>
                <w:sz w:val="22"/>
              </w:rPr>
              <w:t>mins</w:t>
            </w:r>
            <w:proofErr w:type="spellEnd"/>
            <w:r w:rsidR="00AD13A0">
              <w:rPr>
                <w:rFonts w:asciiTheme="minorHAnsi" w:hAnsiTheme="minorHAnsi"/>
                <w:sz w:val="22"/>
              </w:rPr>
              <w:t xml:space="preserve"> periods</w:t>
            </w:r>
          </w:p>
        </w:tc>
      </w:tr>
      <w:tr w:rsidR="00D77942" w:rsidRPr="00376B9C" w:rsidTr="00D77942">
        <w:tc>
          <w:tcPr>
            <w:tcW w:w="5824" w:type="dxa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AT Name:</w:t>
            </w:r>
            <w:r w:rsidRPr="00376B9C">
              <w:rPr>
                <w:rFonts w:asciiTheme="minorHAnsi" w:hAnsiTheme="minorHAnsi"/>
                <w:sz w:val="22"/>
              </w:rPr>
              <w:t xml:space="preserve">     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Room # / Location:</w:t>
            </w:r>
            <w:r w:rsidRPr="00376B9C">
              <w:rPr>
                <w:rFonts w:asciiTheme="minorHAnsi" w:hAnsiTheme="minorHAnsi"/>
                <w:sz w:val="22"/>
              </w:rPr>
              <w:t xml:space="preserve">     </w:t>
            </w:r>
          </w:p>
        </w:tc>
      </w:tr>
      <w:tr w:rsidR="00D77942" w:rsidRPr="00376B9C" w:rsidTr="003B0E09"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</w:p>
          <w:p w:rsidR="00D77942" w:rsidRPr="00376B9C" w:rsidRDefault="00D77942" w:rsidP="003B0E09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1. 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 xml:space="preserve">Curriculum 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Expectation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</w:t>
            </w:r>
            <w:r w:rsidR="00E8479B">
              <w:rPr>
                <w:rFonts w:asciiTheme="minorHAnsi" w:hAnsiTheme="minorHAnsi"/>
                <w:b/>
                <w:sz w:val="28"/>
                <w:szCs w:val="28"/>
              </w:rPr>
              <w:t xml:space="preserve">Learning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Goal(s) for the Lesson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77942" w:rsidRPr="00376B9C" w:rsidRDefault="00D77942" w:rsidP="0081112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77942" w:rsidRPr="00376B9C" w:rsidTr="009F1145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D77942" w:rsidRPr="00F76B44" w:rsidRDefault="00D77942" w:rsidP="00D7794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  <w:r w:rsidRPr="00F76B44">
              <w:rPr>
                <w:rFonts w:asciiTheme="minorHAnsi" w:hAnsiTheme="minorHAnsi"/>
                <w:sz w:val="22"/>
                <w:szCs w:val="22"/>
              </w:rPr>
              <w:t>: (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list. 1-3 specific expectation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 xml:space="preserve">s from the Ontario curriculum} </w:t>
            </w:r>
            <w:proofErr w:type="gramStart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Be</w:t>
            </w:r>
            <w:proofErr w:type="gramEnd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 realistic about how much you can accomplish in one lesson. </w:t>
            </w:r>
          </w:p>
          <w:p w:rsidR="00F76B44" w:rsidRPr="00F76B44" w:rsidRDefault="00F76B44" w:rsidP="00F76B4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014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0142"/>
            </w:tblGrid>
            <w:tr w:rsidR="00F76B44" w:rsidTr="00F76B44">
              <w:tc>
                <w:tcPr>
                  <w:tcW w:w="10142" w:type="dxa"/>
                </w:tcPr>
                <w:p w:rsidR="000F3C44" w:rsidRPr="00AD13A0" w:rsidRDefault="000F3C44" w:rsidP="000F3C4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D13A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Oral Communications</w:t>
                  </w:r>
                </w:p>
                <w:p w:rsidR="000F3C44" w:rsidRPr="00AD13A0" w:rsidRDefault="000F3C44" w:rsidP="000F3C4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AD13A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Extending Understanding of Texts</w:t>
                  </w:r>
                </w:p>
                <w:p w:rsidR="00F76B44" w:rsidRDefault="000F3C44" w:rsidP="000F3C4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3C44">
                    <w:rPr>
                      <w:rFonts w:asciiTheme="minorHAnsi" w:hAnsiTheme="minorHAnsi"/>
                      <w:sz w:val="22"/>
                      <w:szCs w:val="22"/>
                    </w:rPr>
                    <w:t>1.6 extend underst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anding of oral texts, including </w:t>
                  </w:r>
                  <w:r w:rsidRPr="000F3C44">
                    <w:rPr>
                      <w:rFonts w:asciiTheme="minorHAnsi" w:hAnsiTheme="minorHAnsi"/>
                      <w:sz w:val="22"/>
                      <w:szCs w:val="22"/>
                    </w:rPr>
                    <w:t>increasingly complex or difficult texts, by making effective c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onnections between the ideas in </w:t>
                  </w:r>
                  <w:r w:rsidRPr="000F3C44">
                    <w:rPr>
                      <w:rFonts w:asciiTheme="minorHAnsi" w:hAnsiTheme="minorHAnsi"/>
                      <w:sz w:val="22"/>
                      <w:szCs w:val="22"/>
                    </w:rPr>
                    <w:t>them and pers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onal knowledge, experience, and </w:t>
                  </w:r>
                  <w:r w:rsidRPr="000F3C44">
                    <w:rPr>
                      <w:rFonts w:asciiTheme="minorHAnsi" w:hAnsiTheme="minorHAnsi"/>
                      <w:sz w:val="22"/>
                      <w:szCs w:val="22"/>
                    </w:rPr>
                    <w:t>insights; other texts; and the world around them</w:t>
                  </w:r>
                </w:p>
                <w:p w:rsidR="00AD13A0" w:rsidRPr="00AD13A0" w:rsidRDefault="00AD13A0" w:rsidP="00AD13A0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AD13A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Critical Literacy</w:t>
                  </w:r>
                </w:p>
                <w:p w:rsidR="000F3C44" w:rsidRDefault="00AD13A0" w:rsidP="00AD13A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13A0">
                    <w:rPr>
                      <w:rFonts w:asciiTheme="minorHAnsi" w:hAnsiTheme="minorHAnsi"/>
                      <w:sz w:val="22"/>
                      <w:szCs w:val="22"/>
                    </w:rPr>
                    <w:t xml:space="preserve">1.8 identify and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analyse the perspectives and/or </w:t>
                  </w:r>
                  <w:r w:rsidRPr="00AD13A0">
                    <w:rPr>
                      <w:rFonts w:asciiTheme="minorHAnsi" w:hAnsiTheme="minorHAnsi"/>
                      <w:sz w:val="22"/>
                      <w:szCs w:val="22"/>
                    </w:rPr>
                    <w:t xml:space="preserve">biases evident in oral texts, including increasingly complex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or difficult texts, and comment </w:t>
                  </w:r>
                  <w:r w:rsidRPr="00AD13A0">
                    <w:rPr>
                      <w:rFonts w:asciiTheme="minorHAnsi" w:hAnsiTheme="minorHAnsi"/>
                      <w:sz w:val="22"/>
                      <w:szCs w:val="22"/>
                    </w:rPr>
                    <w:t>with growing understanding on any questions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AD13A0">
                    <w:rPr>
                      <w:rFonts w:asciiTheme="minorHAnsi" w:hAnsiTheme="minorHAnsi"/>
                      <w:sz w:val="22"/>
                      <w:szCs w:val="22"/>
                    </w:rPr>
                    <w:t>they may raise 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bout beliefs, values, identity, </w:t>
                  </w:r>
                  <w:r w:rsidRPr="00AD13A0">
                    <w:rPr>
                      <w:rFonts w:asciiTheme="minorHAnsi" w:hAnsiTheme="minorHAnsi"/>
                      <w:sz w:val="22"/>
                      <w:szCs w:val="22"/>
                    </w:rPr>
                    <w:t>and power</w:t>
                  </w:r>
                </w:p>
                <w:p w:rsidR="00750C0A" w:rsidRPr="00F00EF7" w:rsidRDefault="00F00EF7" w:rsidP="00F76B4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Media Studies</w:t>
                  </w:r>
                </w:p>
                <w:p w:rsidR="00F00EF7" w:rsidRPr="00F00EF7" w:rsidRDefault="00F00EF7" w:rsidP="00F76B4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Creating Media Text</w:t>
                  </w:r>
                </w:p>
                <w:p w:rsidR="00F00EF7" w:rsidRPr="00F00EF7" w:rsidRDefault="00F00EF7" w:rsidP="00F00EF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Producing Media Texts</w:t>
                  </w:r>
                </w:p>
                <w:p w:rsidR="00F00EF7" w:rsidRDefault="00F00EF7" w:rsidP="00F00EF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3.4 produce medi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 texts, including increasingly </w:t>
                  </w: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complex texts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for a variety of purposes and </w:t>
                  </w: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audiences, using appropriate form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s, conventions, and techniques.</w:t>
                  </w:r>
                </w:p>
                <w:p w:rsidR="00F00EF7" w:rsidRPr="00F00EF7" w:rsidRDefault="00F00EF7" w:rsidP="00F00EF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Writing</w:t>
                  </w:r>
                  <w:bookmarkStart w:id="0" w:name="_GoBack"/>
                  <w:bookmarkEnd w:id="0"/>
                </w:p>
                <w:p w:rsidR="00F00EF7" w:rsidRPr="00F00EF7" w:rsidRDefault="00F00EF7" w:rsidP="00F00EF7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Developing and Organizing Content </w:t>
                  </w:r>
                </w:p>
                <w:p w:rsidR="00F00EF7" w:rsidRPr="00F00EF7" w:rsidRDefault="00F00EF7" w:rsidP="00F00EF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Research</w:t>
                  </w:r>
                </w:p>
                <w:p w:rsidR="00F00EF7" w:rsidRDefault="00F00EF7" w:rsidP="00F00EF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1.3 locate and se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lect information to effectively </w:t>
                  </w: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 xml:space="preserve">support ideas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for writing, using a variety of </w:t>
                  </w: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strategies 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nd print, electronic, and other </w:t>
                  </w:r>
                  <w:r w:rsidRPr="00F00EF7">
                    <w:rPr>
                      <w:rFonts w:asciiTheme="minorHAnsi" w:hAnsiTheme="minorHAnsi"/>
                      <w:sz w:val="22"/>
                      <w:szCs w:val="22"/>
                    </w:rPr>
                    <w:t>resources, as appropriate</w:t>
                  </w:r>
                </w:p>
                <w:p w:rsidR="00F76B44" w:rsidRDefault="00F76B44" w:rsidP="00F76B4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77942" w:rsidRPr="00F76B44" w:rsidRDefault="00D77942" w:rsidP="008111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7942" w:rsidRPr="00376B9C" w:rsidTr="009F1145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D77942" w:rsidRPr="00F76B44" w:rsidRDefault="00E8479B" w:rsidP="001A12D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Learning </w:t>
            </w:r>
            <w:r w:rsidR="00D77942" w:rsidRPr="00F76B44"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  <w:r w:rsidR="001A12D9" w:rsidRPr="00F76B44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D77942" w:rsidRPr="00F76B44">
              <w:rPr>
                <w:rFonts w:asciiTheme="minorHAnsi" w:hAnsiTheme="minorHAnsi"/>
                <w:b/>
                <w:sz w:val="22"/>
                <w:szCs w:val="22"/>
              </w:rPr>
              <w:t xml:space="preserve"> for the lesson: 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B0E09">
              <w:rPr>
                <w:rFonts w:asciiTheme="minorHAnsi" w:hAnsiTheme="minorHAnsi"/>
                <w:i/>
                <w:sz w:val="22"/>
                <w:szCs w:val="22"/>
              </w:rPr>
              <w:t>In your own words, w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hat do you want the students to 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 xml:space="preserve">have 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learn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 by the end of the lesson? </w:t>
            </w:r>
            <w:r w:rsidR="00376B9C" w:rsidRPr="00F76B44">
              <w:rPr>
                <w:rFonts w:asciiTheme="minorHAnsi" w:hAnsiTheme="minorHAnsi"/>
                <w:i/>
                <w:sz w:val="22"/>
                <w:szCs w:val="22"/>
              </w:rPr>
              <w:t>How will you know they have learned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  <w:p w:rsidR="00F76B44" w:rsidRPr="00F76B44" w:rsidRDefault="00F76B44" w:rsidP="00F76B4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014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0142"/>
            </w:tblGrid>
            <w:tr w:rsidR="00F76B44" w:rsidTr="00F76B44">
              <w:tc>
                <w:tcPr>
                  <w:tcW w:w="10142" w:type="dxa"/>
                </w:tcPr>
                <w:p w:rsidR="005D684C" w:rsidRDefault="005D684C" w:rsidP="00F76B4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All facets of life require cooperation, understanding, and acceptance of others in order for people to co-exist and create communities. I would like the students to understand the concepts of community and how it applies to their lives and how healthier relationships can reinforce a sense of belonging.  </w:t>
                  </w:r>
                </w:p>
                <w:p w:rsidR="00F76B44" w:rsidRDefault="00F76B44" w:rsidP="00F76B4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1A12D9" w:rsidRPr="00F76B44" w:rsidRDefault="001A12D9" w:rsidP="00F76B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61EC" w:rsidRPr="00376B9C" w:rsidTr="009F1145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E8479B" w:rsidRDefault="00E8479B" w:rsidP="00E847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FB5D38">
              <w:rPr>
                <w:rFonts w:asciiTheme="minorHAnsi" w:hAnsiTheme="minorHAnsi"/>
                <w:b/>
                <w:sz w:val="22"/>
                <w:szCs w:val="22"/>
              </w:rPr>
              <w:t>) Assessment Strategies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(</w:t>
            </w:r>
            <w:r w:rsidRPr="00FB5D38">
              <w:rPr>
                <w:rFonts w:asciiTheme="minorHAnsi" w:hAnsiTheme="minorHAnsi"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r w:rsidRPr="00FB5D3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assessment strategies you will use to determine if students have learned what you want them to learn.)</w:t>
            </w:r>
          </w:p>
          <w:tbl>
            <w:tblPr>
              <w:tblStyle w:val="TableGrid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E8479B" w:rsidTr="009C61D7">
              <w:tc>
                <w:tcPr>
                  <w:tcW w:w="9834" w:type="dxa"/>
                </w:tcPr>
                <w:p w:rsidR="00E8479B" w:rsidRDefault="006328EF" w:rsidP="009B1790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 class presentations</w:t>
                  </w:r>
                </w:p>
                <w:p w:rsidR="006328EF" w:rsidRDefault="006328EF" w:rsidP="009B1790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Concept maps</w:t>
                  </w:r>
                </w:p>
                <w:p w:rsidR="00E8479B" w:rsidRDefault="00E8479B" w:rsidP="009B1790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  <w:p w:rsidR="00E8479B" w:rsidRDefault="00E8479B" w:rsidP="009B1790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E8479B" w:rsidRDefault="00E8479B" w:rsidP="001361E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361EC" w:rsidRPr="00376B9C" w:rsidRDefault="001361EC" w:rsidP="001361EC">
            <w:pPr>
              <w:rPr>
                <w:rFonts w:asciiTheme="minorHAnsi" w:hAnsiTheme="minorHAnsi"/>
                <w:b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Preassessment</w:t>
            </w:r>
            <w:proofErr w:type="spellEnd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Accommodations/Modifications</w:t>
            </w:r>
          </w:p>
        </w:tc>
      </w:tr>
      <w:tr w:rsidR="001361EC" w:rsidRPr="00376B9C" w:rsidTr="009F1145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1361EC" w:rsidRPr="00F76B44" w:rsidRDefault="001361EC" w:rsidP="001361E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(What </w:t>
            </w:r>
            <w:r w:rsidR="0054163A" w:rsidRPr="00F76B44">
              <w:rPr>
                <w:rFonts w:asciiTheme="minorHAnsi" w:hAnsiTheme="minorHAnsi"/>
                <w:i/>
                <w:sz w:val="22"/>
                <w:szCs w:val="22"/>
              </w:rPr>
              <w:t>can you do to ensure the success of all students?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05234" w:rsidRPr="00F76B44" w:rsidRDefault="00505234" w:rsidP="001361E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4"/>
              <w:gridCol w:w="5203"/>
            </w:tblGrid>
            <w:tr w:rsidR="00505234" w:rsidRPr="00F76B44" w:rsidTr="00F76B44">
              <w:tc>
                <w:tcPr>
                  <w:tcW w:w="4764" w:type="dxa"/>
                </w:tcPr>
                <w:p w:rsidR="00505234" w:rsidRPr="00F76B44" w:rsidRDefault="00505234" w:rsidP="004F46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Preassessment</w:t>
                  </w:r>
                  <w:proofErr w:type="spellEnd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</w:t>
                  </w:r>
                  <w:r w:rsidR="00537FB8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Describe the</w:t>
                  </w:r>
                  <w:r w:rsidR="0054163A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student(s)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03" w:type="dxa"/>
                </w:tcPr>
                <w:p w:rsidR="00505234" w:rsidRPr="00F76B44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Accommodation/Modification: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(how will you adapt your lesson?)</w:t>
                  </w:r>
                </w:p>
              </w:tc>
            </w:tr>
            <w:tr w:rsidR="00505234" w:rsidRPr="00F76B44" w:rsidTr="00F76B44">
              <w:tc>
                <w:tcPr>
                  <w:tcW w:w="4764" w:type="dxa"/>
                </w:tcPr>
                <w:p w:rsidR="004F468D" w:rsidRDefault="00505234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Academic Needs: </w:t>
                  </w:r>
                  <w:r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finishes early or doesn’t finish.</w:t>
                  </w:r>
                </w:p>
                <w:p w:rsidR="00531EF0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Student has difficulty understand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ing</w:t>
                  </w:r>
                </w:p>
                <w:p w:rsidR="00750C0A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1372DF" w:rsidRPr="00F76B44" w:rsidRDefault="001372DF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31EF0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Behavioural/Social/Emotional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05234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proofErr w:type="gramStart"/>
                  <w:r w:rsidRPr="00531EF0">
                    <w:rPr>
                      <w:rFonts w:asciiTheme="minorHAnsi" w:hAnsiTheme="minorHAnsi"/>
                      <w:sz w:val="22"/>
                      <w:szCs w:val="22"/>
                    </w:rPr>
                    <w:t>e.g</w:t>
                  </w:r>
                  <w:proofErr w:type="gramEnd"/>
                  <w:r w:rsidRPr="00531EF0">
                    <w:rPr>
                      <w:rFonts w:asciiTheme="minorHAnsi" w:hAnsiTheme="minorHAnsi"/>
                      <w:sz w:val="22"/>
                      <w:szCs w:val="22"/>
                    </w:rPr>
                    <w:t>. student distracts others, gets out of his seat.</w:t>
                  </w:r>
                </w:p>
                <w:p w:rsidR="00531EF0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does not participate</w:t>
                  </w:r>
                </w:p>
                <w:p w:rsidR="00750C0A" w:rsidRDefault="00750C0A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372DF" w:rsidRPr="00F76B44" w:rsidRDefault="001372DF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05234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Physical Needs</w:t>
                  </w:r>
                </w:p>
                <w:p w:rsidR="00531EF0" w:rsidRPr="00531EF0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difficulty seeing, hearing or moving</w:t>
                  </w:r>
                </w:p>
                <w:p w:rsidR="00750C0A" w:rsidRDefault="00750C0A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E8479B" w:rsidRDefault="00E8479B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E8479B" w:rsidRPr="00F76B44" w:rsidRDefault="00E8479B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05234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Diversity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31EF0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student </w:t>
                  </w:r>
                  <w:r w:rsidR="00E8479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has difficulty communicating</w:t>
                  </w: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in English</w:t>
                  </w:r>
                </w:p>
                <w:p w:rsidR="00531EF0" w:rsidRPr="00531EF0" w:rsidRDefault="00531EF0" w:rsidP="00E03FBF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</w:t>
                  </w:r>
                  <w:r w:rsidR="00E8479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accommodations due to different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cultural background</w:t>
                  </w:r>
                </w:p>
                <w:p w:rsidR="00505234" w:rsidRPr="00F76B44" w:rsidRDefault="00505234" w:rsidP="00E03FB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03" w:type="dxa"/>
                </w:tcPr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This is a Grade 11 University preparation English class</w:t>
                  </w: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>Students who need assistance such as those students with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physical disabilities or </w:t>
                  </w: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>I.E.P’s will be accommodated.</w:t>
                  </w:r>
                </w:p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Students with physical needs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will be seated</w:t>
                  </w: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 xml:space="preserve"> for optimal success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according to their individual needs</w:t>
                  </w: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7945D5" w:rsidRPr="00E25C7F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945D5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05234" w:rsidRPr="00F76B44" w:rsidRDefault="007945D5" w:rsidP="007945D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25C7F">
                    <w:rPr>
                      <w:rFonts w:asciiTheme="minorHAnsi" w:hAnsiTheme="minorHAnsi"/>
                      <w:sz w:val="22"/>
                      <w:szCs w:val="22"/>
                    </w:rPr>
                    <w:t>These students will be accommodated by the seating plan – or identifications in the students I.E.P. or student file, by the classroom teacher</w:t>
                  </w:r>
                </w:p>
              </w:tc>
            </w:tr>
          </w:tbl>
          <w:p w:rsidR="00505234" w:rsidRPr="00376B9C" w:rsidRDefault="00505234" w:rsidP="001361EC">
            <w:pPr>
              <w:rPr>
                <w:rFonts w:asciiTheme="minorHAnsi" w:hAnsiTheme="minorHAnsi"/>
                <w:i/>
              </w:rPr>
            </w:pPr>
          </w:p>
        </w:tc>
      </w:tr>
    </w:tbl>
    <w:p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:rsidR="00FA2F1E" w:rsidRDefault="00FA2F1E" w:rsidP="00FA2F1E">
      <w:pPr>
        <w:rPr>
          <w:rFonts w:asciiTheme="minorHAnsi" w:hAnsiTheme="minorHAnsi" w:cs="Arial"/>
          <w:i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3. Learning Environment </w:t>
      </w:r>
      <w:r w:rsidRPr="00F76B44">
        <w:rPr>
          <w:rFonts w:asciiTheme="minorHAnsi" w:hAnsiTheme="minorHAnsi"/>
          <w:sz w:val="22"/>
          <w:szCs w:val="22"/>
        </w:rPr>
        <w:t>(</w:t>
      </w:r>
      <w:r w:rsidRPr="00F76B44">
        <w:rPr>
          <w:rFonts w:asciiTheme="minorHAnsi" w:hAnsiTheme="minorHAnsi" w:cs="Arial"/>
          <w:i/>
          <w:sz w:val="22"/>
          <w:szCs w:val="22"/>
        </w:rPr>
        <w:t xml:space="preserve">describe the setup for your classroom. Will they work alone or in groups? Will it be the same for the whole lesson? If students are moving how will 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you make sure </w:t>
      </w:r>
      <w:r w:rsidR="00531EF0">
        <w:rPr>
          <w:rFonts w:asciiTheme="minorHAnsi" w:hAnsiTheme="minorHAnsi" w:cs="Arial"/>
          <w:i/>
          <w:sz w:val="22"/>
          <w:szCs w:val="22"/>
        </w:rPr>
        <w:t>smooth transitions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? </w:t>
      </w:r>
    </w:p>
    <w:p w:rsidR="00531EF0" w:rsidRPr="00F76B44" w:rsidRDefault="00531EF0" w:rsidP="00FA2F1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1426BA" w:rsidRDefault="001426BA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Five-six areas of the room will be used for the pantomime Tribes activity</w:t>
            </w:r>
          </w:p>
          <w:p w:rsidR="001426BA" w:rsidRDefault="00BE1D7F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Students will read for thirty minutes while sitting in rows. </w:t>
            </w:r>
          </w:p>
          <w:p w:rsidR="00376B9C" w:rsidRPr="00F76B44" w:rsidRDefault="00BE1D7F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Think, pair, share exercise – students will be in groups of 4-5. </w:t>
            </w:r>
          </w:p>
          <w:p w:rsidR="00376B9C" w:rsidRPr="00F76B44" w:rsidRDefault="00376B9C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6B9C" w:rsidRPr="00F76B44" w:rsidRDefault="00376B9C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2F1E" w:rsidRPr="00376B9C" w:rsidRDefault="00FA2F1E" w:rsidP="00FA2F1E">
      <w:pPr>
        <w:rPr>
          <w:rFonts w:asciiTheme="minorHAnsi" w:hAnsiTheme="minorHAnsi"/>
          <w:b/>
          <w:sz w:val="22"/>
          <w:szCs w:val="22"/>
        </w:rPr>
      </w:pPr>
    </w:p>
    <w:p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4. The Overview </w:t>
      </w:r>
      <w:r w:rsidR="001568A0" w:rsidRPr="00376B9C">
        <w:rPr>
          <w:rFonts w:asciiTheme="minorHAnsi" w:hAnsiTheme="minorHAnsi"/>
          <w:b/>
          <w:sz w:val="28"/>
          <w:szCs w:val="28"/>
        </w:rPr>
        <w:t>(Agenda) for</w:t>
      </w:r>
      <w:r w:rsidRPr="00376B9C">
        <w:rPr>
          <w:rFonts w:asciiTheme="minorHAnsi" w:hAnsiTheme="minorHAnsi"/>
          <w:b/>
          <w:sz w:val="28"/>
          <w:szCs w:val="28"/>
        </w:rPr>
        <w:t xml:space="preserve"> your lesson: </w:t>
      </w:r>
      <w:r w:rsidRPr="00F76B44">
        <w:rPr>
          <w:rFonts w:asciiTheme="minorHAnsi" w:hAnsiTheme="minorHAnsi"/>
          <w:i/>
          <w:sz w:val="22"/>
          <w:szCs w:val="22"/>
        </w:rPr>
        <w:t xml:space="preserve">(In this area, write the agenda </w:t>
      </w:r>
      <w:r w:rsidR="00750C0A">
        <w:rPr>
          <w:rFonts w:asciiTheme="minorHAnsi" w:hAnsiTheme="minorHAnsi"/>
          <w:i/>
          <w:sz w:val="22"/>
          <w:szCs w:val="22"/>
        </w:rPr>
        <w:t xml:space="preserve">(outline) </w:t>
      </w:r>
      <w:r w:rsidR="00537FB8">
        <w:rPr>
          <w:rFonts w:asciiTheme="minorHAnsi" w:hAnsiTheme="minorHAnsi"/>
          <w:i/>
          <w:sz w:val="22"/>
          <w:szCs w:val="22"/>
        </w:rPr>
        <w:t xml:space="preserve">as you will write it on the board for your </w:t>
      </w:r>
      <w:r w:rsidRPr="00F76B44">
        <w:rPr>
          <w:rFonts w:asciiTheme="minorHAnsi" w:hAnsiTheme="minorHAnsi"/>
          <w:i/>
          <w:sz w:val="22"/>
          <w:szCs w:val="22"/>
        </w:rPr>
        <w:t>students)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1426BA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Pantomime</w:t>
            </w:r>
          </w:p>
          <w:p w:rsidR="001426BA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Video and Discussion</w:t>
            </w:r>
          </w:p>
          <w:p w:rsidR="00376B9C" w:rsidRDefault="00A3557F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of Life of Pi</w:t>
            </w:r>
          </w:p>
          <w:p w:rsidR="00A3557F" w:rsidRDefault="00A3557F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Think</w:t>
            </w:r>
            <w:r w:rsidR="00BE1D7F">
              <w:rPr>
                <w:rFonts w:asciiTheme="minorHAnsi" w:hAnsiTheme="minorHAnsi"/>
                <w:sz w:val="22"/>
                <w:szCs w:val="22"/>
              </w:rPr>
              <w:t>, pair, share -</w:t>
            </w:r>
            <w:r w:rsidR="00421204">
              <w:rPr>
                <w:rFonts w:asciiTheme="minorHAnsi" w:hAnsiTheme="minorHAnsi"/>
                <w:sz w:val="22"/>
                <w:szCs w:val="22"/>
              </w:rPr>
              <w:t xml:space="preserve"> animals (other than domesticated) that interact with humans</w:t>
            </w:r>
          </w:p>
          <w:p w:rsidR="00376B9C" w:rsidRDefault="00BE1D7F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lead Discussion</w:t>
            </w:r>
            <w:r w:rsidR="001426BA">
              <w:rPr>
                <w:rFonts w:asciiTheme="minorHAnsi" w:hAnsiTheme="minorHAnsi"/>
                <w:sz w:val="22"/>
                <w:szCs w:val="22"/>
              </w:rPr>
              <w:t xml:space="preserve"> of c</w:t>
            </w:r>
            <w:r w:rsidRPr="001426BA">
              <w:rPr>
                <w:rFonts w:asciiTheme="minorHAnsi" w:hAnsiTheme="minorHAnsi"/>
                <w:sz w:val="22"/>
                <w:szCs w:val="22"/>
              </w:rPr>
              <w:t>ommunity Ties</w:t>
            </w:r>
          </w:p>
          <w:p w:rsidR="001426BA" w:rsidRPr="00F76B44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Ticket out the door – students will form groups for class presentations and inform the teacher</w:t>
            </w:r>
          </w:p>
          <w:p w:rsidR="00376B9C" w:rsidRPr="00F76B44" w:rsidRDefault="00376B9C" w:rsidP="00FA2F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6B9C" w:rsidRPr="00376B9C" w:rsidRDefault="00376B9C" w:rsidP="001426BA">
      <w:pPr>
        <w:rPr>
          <w:rFonts w:asciiTheme="minorHAnsi" w:hAnsiTheme="minorHAnsi"/>
          <w:sz w:val="18"/>
          <w:szCs w:val="18"/>
        </w:rPr>
      </w:pPr>
    </w:p>
    <w:p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lastRenderedPageBreak/>
        <w:t xml:space="preserve">5. Resources and Materials for your class </w:t>
      </w:r>
      <w:r w:rsidRPr="00F76B44">
        <w:rPr>
          <w:rFonts w:asciiTheme="minorHAnsi" w:hAnsiTheme="minorHAnsi"/>
          <w:i/>
          <w:sz w:val="22"/>
          <w:szCs w:val="22"/>
        </w:rPr>
        <w:t xml:space="preserve">(what </w:t>
      </w:r>
      <w:r w:rsidR="00537FB8">
        <w:rPr>
          <w:rFonts w:asciiTheme="minorHAnsi" w:hAnsiTheme="minorHAnsi"/>
          <w:i/>
          <w:sz w:val="22"/>
          <w:szCs w:val="22"/>
        </w:rPr>
        <w:t>resource do you and the students need for</w:t>
      </w:r>
      <w:r w:rsidRPr="00F76B44">
        <w:rPr>
          <w:rFonts w:asciiTheme="minorHAnsi" w:hAnsiTheme="minorHAnsi"/>
          <w:i/>
          <w:sz w:val="22"/>
          <w:szCs w:val="22"/>
        </w:rPr>
        <w:t xml:space="preserve"> class: markers, scissors; graph paper, extra pencils, beakers, etc. How many will you need?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If they will be using a textbook, list it here. If you used websites or other resources to pre</w:t>
      </w:r>
      <w:r w:rsidR="00537FB8">
        <w:rPr>
          <w:rFonts w:asciiTheme="minorHAnsi" w:hAnsiTheme="minorHAnsi"/>
          <w:i/>
          <w:sz w:val="22"/>
          <w:szCs w:val="22"/>
        </w:rPr>
        <w:t>pare this lesson, reference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those here)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:rsidTr="00F76B44">
        <w:tc>
          <w:tcPr>
            <w:tcW w:w="9918" w:type="dxa"/>
          </w:tcPr>
          <w:p w:rsidR="00376B9C" w:rsidRDefault="00E71134" w:rsidP="00FA2F1E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A3557F" w:rsidRPr="00515C3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http://natgeotv.com/ca/human-shark-bait/videos/swimming-with-sharks</w:t>
              </w:r>
            </w:hyperlink>
            <w:r w:rsidR="00A3557F">
              <w:rPr>
                <w:rFonts w:asciiTheme="minorHAnsi" w:hAnsiTheme="minorHAnsi"/>
                <w:sz w:val="22"/>
                <w:szCs w:val="22"/>
              </w:rPr>
              <w:t xml:space="preserve"> (human swimming with sharks)</w:t>
            </w:r>
          </w:p>
          <w:p w:rsidR="00A3557F" w:rsidRPr="00F76B44" w:rsidRDefault="00E71134" w:rsidP="00FA2F1E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421204" w:rsidRPr="00515C3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http://www.youtube.com/watch?v=InENM6fwIwE</w:t>
              </w:r>
            </w:hyperlink>
            <w:r w:rsidR="004212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6B9C" w:rsidRDefault="007945D5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Chart paper</w:t>
            </w:r>
          </w:p>
          <w:p w:rsidR="007945D5" w:rsidRDefault="007945D5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Markers</w:t>
            </w:r>
          </w:p>
          <w:p w:rsidR="007945D5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Pantomime Cards</w:t>
            </w:r>
          </w:p>
          <w:p w:rsidR="001426BA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copies of Life of Pi.</w:t>
            </w:r>
          </w:p>
          <w:p w:rsidR="001426BA" w:rsidRDefault="001426BA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Projector Screen</w:t>
            </w:r>
          </w:p>
          <w:p w:rsidR="007945D5" w:rsidRPr="00F76B44" w:rsidRDefault="006328EF" w:rsidP="00FA2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Maps</w:t>
            </w:r>
          </w:p>
          <w:p w:rsidR="00376B9C" w:rsidRPr="00F76B44" w:rsidRDefault="00376B9C" w:rsidP="00FA2F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6B9C" w:rsidRPr="00F76B44" w:rsidRDefault="00376B9C" w:rsidP="00FA2F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:rsidR="00376B9C" w:rsidRDefault="00376B9C" w:rsidP="00376B9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Content, Teaching Strategies, for Lesson </w:t>
      </w:r>
      <w:r w:rsidR="00172A0C" w:rsidRPr="00F76B44">
        <w:rPr>
          <w:rFonts w:asciiTheme="minorHAnsi" w:hAnsiTheme="minorHAnsi"/>
          <w:b/>
          <w:sz w:val="22"/>
          <w:szCs w:val="22"/>
        </w:rPr>
        <w:t>(</w:t>
      </w:r>
      <w:r w:rsidR="00721DAC">
        <w:rPr>
          <w:rFonts w:asciiTheme="minorHAnsi" w:hAnsiTheme="minorHAnsi"/>
          <w:b/>
          <w:sz w:val="22"/>
          <w:szCs w:val="22"/>
        </w:rPr>
        <w:t>O</w:t>
      </w:r>
      <w:r w:rsidR="00172A0C" w:rsidRPr="00F76B44">
        <w:rPr>
          <w:rFonts w:asciiTheme="minorHAnsi" w:hAnsiTheme="minorHAnsi"/>
          <w:i/>
          <w:sz w:val="22"/>
          <w:szCs w:val="22"/>
        </w:rPr>
        <w:t>rganize the content for your lesson, a</w:t>
      </w:r>
      <w:r w:rsidR="00537FB8">
        <w:rPr>
          <w:rFonts w:asciiTheme="minorHAnsi" w:hAnsiTheme="minorHAnsi"/>
          <w:i/>
          <w:sz w:val="22"/>
          <w:szCs w:val="22"/>
        </w:rPr>
        <w:t xml:space="preserve">s well as </w:t>
      </w:r>
      <w:r w:rsidR="00531EF0">
        <w:rPr>
          <w:rFonts w:asciiTheme="minorHAnsi" w:hAnsiTheme="minorHAnsi"/>
          <w:i/>
          <w:sz w:val="22"/>
          <w:szCs w:val="22"/>
        </w:rPr>
        <w:t xml:space="preserve">listing </w:t>
      </w:r>
      <w:r w:rsidR="00537FB8">
        <w:rPr>
          <w:rFonts w:asciiTheme="minorHAnsi" w:hAnsiTheme="minorHAnsi"/>
          <w:i/>
          <w:sz w:val="22"/>
          <w:szCs w:val="22"/>
        </w:rPr>
        <w:t>the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teaching </w:t>
      </w:r>
      <w:r w:rsidR="00537FB8">
        <w:rPr>
          <w:rFonts w:asciiTheme="minorHAnsi" w:hAnsiTheme="minorHAnsi"/>
          <w:i/>
          <w:sz w:val="22"/>
          <w:szCs w:val="22"/>
        </w:rPr>
        <w:t xml:space="preserve">and assessment </w:t>
      </w:r>
      <w:r w:rsidR="00172A0C" w:rsidRPr="00F76B44">
        <w:rPr>
          <w:rFonts w:asciiTheme="minorHAnsi" w:hAnsiTheme="minorHAnsi"/>
          <w:i/>
          <w:sz w:val="22"/>
          <w:szCs w:val="22"/>
        </w:rPr>
        <w:t>strategies</w:t>
      </w:r>
      <w:r w:rsidR="00537FB8">
        <w:rPr>
          <w:rFonts w:asciiTheme="minorHAnsi" w:hAnsiTheme="minorHAnsi"/>
          <w:i/>
          <w:sz w:val="22"/>
          <w:szCs w:val="22"/>
        </w:rPr>
        <w:t>.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Include: an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Introduction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or Minds-on,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Instruction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Application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and </w:t>
      </w:r>
      <w:r w:rsidR="00531EF0">
        <w:rPr>
          <w:rFonts w:asciiTheme="minorHAnsi" w:hAnsiTheme="minorHAnsi"/>
          <w:b/>
          <w:i/>
          <w:sz w:val="22"/>
          <w:szCs w:val="22"/>
        </w:rPr>
        <w:t xml:space="preserve">Consolidation </w:t>
      </w:r>
      <w:r w:rsidR="00531EF0" w:rsidRPr="00531EF0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approximate times for each portion </w:t>
      </w:r>
      <w:r w:rsidR="00721DAC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enough detail that another teacher could teach your lesson)</w:t>
      </w:r>
    </w:p>
    <w:p w:rsidR="00F76B44" w:rsidRPr="00F76B44" w:rsidRDefault="00F76B44" w:rsidP="00376B9C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4"/>
        <w:gridCol w:w="1282"/>
        <w:gridCol w:w="8346"/>
      </w:tblGrid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750C0A" w:rsidRDefault="00750C0A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>and</w:t>
            </w:r>
          </w:p>
          <w:p w:rsidR="00721DAC" w:rsidRDefault="00750C0A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Assessment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Strategies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172A0C" w:rsidRPr="00F76B44" w:rsidRDefault="00721DAC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technology use</w:t>
            </w:r>
          </w:p>
        </w:tc>
        <w:tc>
          <w:tcPr>
            <w:tcW w:w="740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Detailed Description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A190D">
              <w:rPr>
                <w:rFonts w:asciiTheme="minorHAnsi" w:hAnsiTheme="minorHAnsi"/>
                <w:b/>
                <w:i/>
                <w:sz w:val="22"/>
                <w:szCs w:val="22"/>
              </w:rPr>
              <w:t>of your lesson including question</w:t>
            </w:r>
          </w:p>
        </w:tc>
      </w:tr>
      <w:tr w:rsidR="00172A0C" w:rsidRPr="00F76B44" w:rsidTr="00721DAC">
        <w:tc>
          <w:tcPr>
            <w:tcW w:w="828" w:type="dxa"/>
          </w:tcPr>
          <w:p w:rsidR="00172A0C" w:rsidRPr="00F76B44" w:rsidRDefault="001426BA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5 -10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90" w:type="dxa"/>
          </w:tcPr>
          <w:p w:rsidR="00172A0C" w:rsidRDefault="00421204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Tribes Community exercise</w:t>
            </w:r>
          </w:p>
          <w:p w:rsidR="00BE1D7F" w:rsidRPr="00F76B44" w:rsidRDefault="00BE1D7F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r w:rsidR="008009C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8009CE" w:rsidRDefault="008009CE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Pantomime - Have the student form into groups of 4-6 and have them perform various scenes which other groups will guess. 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Jungle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Aquarium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Cruise ship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Rock band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Thunderstorm</w:t>
            </w:r>
          </w:p>
          <w:p w:rsidR="008009CE" w:rsidRDefault="008009CE" w:rsidP="008009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Traffic  jam</w:t>
            </w:r>
          </w:p>
          <w:p w:rsidR="008009CE" w:rsidRDefault="001426BA" w:rsidP="001426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Airport</w:t>
            </w:r>
          </w:p>
          <w:p w:rsidR="001426BA" w:rsidRPr="001426BA" w:rsidRDefault="001426BA" w:rsidP="001426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2A0C" w:rsidRPr="00F76B44" w:rsidTr="00721DAC">
        <w:tc>
          <w:tcPr>
            <w:tcW w:w="828" w:type="dxa"/>
          </w:tcPr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mins</w:t>
            </w:r>
            <w:proofErr w:type="spellEnd"/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mins</w:t>
            </w:r>
            <w:proofErr w:type="spellEnd"/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09CE" w:rsidRDefault="008009CE" w:rsidP="008009C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mins</w:t>
            </w:r>
            <w:proofErr w:type="spellEnd"/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:rsidR="00AF3922" w:rsidRDefault="00AF3922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F3922" w:rsidRDefault="00AF3922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F3922" w:rsidRPr="00F76B44" w:rsidRDefault="00AF3922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Instruction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/Application – </w:t>
            </w:r>
          </w:p>
          <w:p w:rsidR="00BE1D7F" w:rsidRDefault="00BE1D7F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Show the two videos – swimming with sharks- carp jumping and hitting the kids</w:t>
            </w:r>
          </w:p>
          <w:p w:rsidR="00BE1D7F" w:rsidRDefault="00BE1D7F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Talk about their realistic reaction to either of the scenarios. </w:t>
            </w:r>
          </w:p>
          <w:p w:rsidR="00BE1D7F" w:rsidRDefault="00BE1D7F" w:rsidP="00BE1D7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Would you be laughing if you were being pelleted by 15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lbs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fish?</w:t>
            </w:r>
          </w:p>
          <w:p w:rsidR="00BE1D7F" w:rsidRDefault="00BE1D7F" w:rsidP="00BE1D7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Why were the adults </w:t>
            </w: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laughing,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and the kids freaking out?</w:t>
            </w:r>
          </w:p>
          <w:p w:rsidR="00172A0C" w:rsidRDefault="00BE1D7F" w:rsidP="00BE1D7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Out of the two videos, who was showing the most fear?</w:t>
            </w:r>
          </w:p>
          <w:p w:rsidR="00BE1D7F" w:rsidRDefault="00AF3922" w:rsidP="00BE1D7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Why do you thing the fish were jumping?</w:t>
            </w:r>
          </w:p>
          <w:p w:rsidR="00AF3922" w:rsidRDefault="00AF3922" w:rsidP="00BE1D7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What experiences have you had with nature or the environment that caused you fear or distress?</w:t>
            </w:r>
          </w:p>
          <w:p w:rsidR="00AF3922" w:rsidRDefault="00AF3922" w:rsidP="00AF39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Group 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>reading of Life of Pi.</w:t>
            </w:r>
          </w:p>
          <w:p w:rsidR="00AF3922" w:rsidRDefault="00AF3922" w:rsidP="00AF392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F3922" w:rsidRDefault="00AF3922" w:rsidP="00AF39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Think pair share- Pi’s experiences with Richard Parker and the Island. </w:t>
            </w:r>
          </w:p>
          <w:p w:rsidR="00AF3922" w:rsidRDefault="00AF3922" w:rsidP="00AF39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Questions to discuss </w:t>
            </w:r>
          </w:p>
          <w:p w:rsidR="00AF3922" w:rsidRDefault="00AF3922" w:rsidP="00AF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Why could Pi stay on the Island only during the day?</w:t>
            </w:r>
          </w:p>
          <w:p w:rsidR="00AF3922" w:rsidRDefault="004A2EC3" w:rsidP="00AF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Why is it considered natural for animals to eat meat?</w:t>
            </w:r>
          </w:p>
          <w:p w:rsidR="004A2EC3" w:rsidRDefault="004A2EC3" w:rsidP="00AF39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Where do animals and human need each other?</w:t>
            </w:r>
          </w:p>
          <w:p w:rsidR="004A2EC3" w:rsidRPr="007945D5" w:rsidRDefault="004A2EC3" w:rsidP="007945D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meerk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>ats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found a wa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 xml:space="preserve">y to survive and even thrive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environment that wasn’t their own.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 xml:space="preserve"> Where have you seen this before?</w:t>
            </w:r>
          </w:p>
        </w:tc>
      </w:tr>
      <w:tr w:rsidR="00172A0C" w:rsidRPr="00F76B44" w:rsidTr="00721DAC">
        <w:tc>
          <w:tcPr>
            <w:tcW w:w="828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400" w:type="dxa"/>
          </w:tcPr>
          <w:p w:rsidR="00172A0C" w:rsidRDefault="00531EF0" w:rsidP="004A2EC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Consolidation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4A2EC3">
              <w:rPr>
                <w:rFonts w:asciiTheme="minorHAnsi" w:hAnsiTheme="minorHAnsi"/>
                <w:i/>
                <w:sz w:val="22"/>
                <w:szCs w:val="22"/>
              </w:rPr>
              <w:t xml:space="preserve">in pairs of two-three, students will give a </w:t>
            </w:r>
            <w:r w:rsidR="001426BA">
              <w:rPr>
                <w:rFonts w:asciiTheme="minorHAnsi" w:hAnsiTheme="minorHAnsi"/>
                <w:i/>
                <w:sz w:val="22"/>
                <w:szCs w:val="22"/>
              </w:rPr>
              <w:t xml:space="preserve">10-15 </w:t>
            </w:r>
            <w:r w:rsidR="00AD13A0">
              <w:rPr>
                <w:rFonts w:asciiTheme="minorHAnsi" w:hAnsiTheme="minorHAnsi"/>
                <w:i/>
                <w:sz w:val="22"/>
                <w:szCs w:val="22"/>
              </w:rPr>
              <w:t xml:space="preserve">min </w:t>
            </w:r>
            <w:r w:rsidR="001426BA">
              <w:rPr>
                <w:rFonts w:asciiTheme="minorHAnsi" w:hAnsiTheme="minorHAnsi"/>
                <w:i/>
                <w:sz w:val="22"/>
                <w:szCs w:val="22"/>
              </w:rPr>
              <w:t xml:space="preserve">class multi-media </w:t>
            </w:r>
            <w:r w:rsidR="004A2EC3">
              <w:rPr>
                <w:rFonts w:asciiTheme="minorHAnsi" w:hAnsiTheme="minorHAnsi"/>
                <w:i/>
                <w:sz w:val="22"/>
                <w:szCs w:val="22"/>
              </w:rPr>
              <w:t xml:space="preserve">presentation on the benefits or downfalls of human interaction with environment. </w:t>
            </w:r>
          </w:p>
          <w:tbl>
            <w:tblPr>
              <w:tblW w:w="810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020618" w:rsidRPr="00481308" w:rsidTr="005C49E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20618" w:rsidRPr="00481308" w:rsidTr="005C49E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020618" w:rsidRPr="00481308" w:rsidRDefault="00020618" w:rsidP="005C49E7">
                        <w:pPr>
                          <w:spacing w:before="100" w:beforeAutospacing="1" w:after="100" w:afterAutospacing="1"/>
                          <w:ind w:left="720"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48130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Research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>Presentation</w:t>
                        </w:r>
                        <w:r w:rsidRPr="0048130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 : Humans and the Environment</w:t>
                        </w:r>
                      </w:p>
                      <w:p w:rsidR="00020618" w:rsidRPr="00481308" w:rsidRDefault="00E71134" w:rsidP="005C49E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020618" w:rsidRDefault="00020618" w:rsidP="005C49E7">
                        <w:pPr>
                          <w:ind w:left="7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</w:pPr>
                        <w:r w:rsidRPr="0048130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t>Teacher Name: 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t xml:space="preserve">                                                       ENG3C</w:t>
                        </w:r>
                        <w:r w:rsidRPr="0048130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br/>
                        </w:r>
                        <w:r w:rsidRPr="0048130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br/>
                        </w:r>
                      </w:p>
                      <w:p w:rsidR="00020618" w:rsidRPr="00481308" w:rsidRDefault="00020618" w:rsidP="005C49E7">
                        <w:pPr>
                          <w:ind w:left="7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</w:pPr>
                        <w:r w:rsidRPr="0048130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CA"/>
                          </w:rPr>
                          <w:br/>
                          <w:t>Student Name:     ________________________________________</w:t>
                        </w:r>
                      </w:p>
                    </w:tc>
                  </w:tr>
                  <w:tr w:rsidR="00020618" w:rsidRPr="00481308" w:rsidTr="005C49E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p w:rsidR="00020618" w:rsidRPr="00481308" w:rsidRDefault="00020618" w:rsidP="005C49E7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</w:p>
                    </w:tc>
                  </w:tr>
                  <w:tr w:rsidR="00020618" w:rsidRPr="00481308" w:rsidTr="005C49E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p w:rsidR="00020618" w:rsidRPr="00481308" w:rsidRDefault="00020618" w:rsidP="005C49E7">
                        <w:pPr>
                          <w:spacing w:before="100" w:beforeAutospacing="1" w:after="100" w:afterAutospacing="1"/>
                          <w:ind w:left="720"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 </w:t>
                        </w:r>
                      </w:p>
                    </w:tc>
                  </w:tr>
                </w:tbl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:rsidR="00020618" w:rsidRPr="00481308" w:rsidRDefault="00020618" w:rsidP="00020618">
            <w:pPr>
              <w:rPr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623"/>
              <w:gridCol w:w="1623"/>
              <w:gridCol w:w="1623"/>
              <w:gridCol w:w="1623"/>
            </w:tblGrid>
            <w:tr w:rsidR="00020618" w:rsidRPr="00481308" w:rsidTr="00020618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020618" w:rsidRPr="00481308" w:rsidRDefault="00020618" w:rsidP="005C49E7">
                  <w:pPr>
                    <w:jc w:val="center"/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lang w:eastAsia="en-CA"/>
                    </w:rPr>
                    <w:t>CATEGORY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1</w:t>
                  </w:r>
                </w:p>
              </w:tc>
            </w:tr>
            <w:tr w:rsidR="00020618" w:rsidRPr="00481308" w:rsidTr="00020618">
              <w:trPr>
                <w:trHeight w:val="150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Sources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All sources (information and graphics) are accurately documented in the desired format.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All sources (information and graphics) are accurately documented, but a few are not in the desired format.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All sources (information and graphics) are accurately documented, but many are not in the desired format.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Some sources are not accurately documented.</w:t>
                  </w:r>
                </w:p>
              </w:tc>
            </w:tr>
            <w:tr w:rsidR="00020618" w:rsidRPr="00481308" w:rsidTr="00020618">
              <w:trPr>
                <w:trHeight w:val="150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Quality of Information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Information clearly relates to the main topic. It includes several supporting details and/or examples.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Information clearly relates to the main topic. It provides 1-2 supporting details and/or examples.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Information clearly relates to the main topic. No details and/or examples are given.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Information has little or nothing to do with the main topic.</w:t>
                  </w:r>
                </w:p>
              </w:tc>
            </w:tr>
            <w:tr w:rsidR="00020618" w:rsidRPr="00481308" w:rsidTr="00020618">
              <w:trPr>
                <w:trHeight w:val="150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Graphic Organizer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Graphic organizer or outline has been completed and shows clear, logical relationships between all topics and subtopics.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Graphic organizer or outline has been completed and shows clear, logical relationships between most topics and subtopics.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Graphic organizer or outline has been started and includes some topics and subtopics.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Graphic organizer or outline has not been attempted.</w:t>
                  </w:r>
                </w:p>
              </w:tc>
            </w:tr>
            <w:tr w:rsidR="00020618" w:rsidRPr="00481308" w:rsidTr="00020618">
              <w:trPr>
                <w:trHeight w:val="150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b/>
                      <w:bCs/>
                      <w:color w:val="000000"/>
                      <w:lang w:eastAsia="en-CA"/>
                    </w:rPr>
                    <w:t>Diagrams &amp; Illustrations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Diagrams and illustrations are neat, accurate and add to the viewer\'s understanding of the topic.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Diagrams and illustrations are accurate and add to the viewer\'s understanding of the topic.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Diagrams and illustrations are neat and accurate and sometimes add to the viewer\'s understanding of </w:t>
                  </w: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lastRenderedPageBreak/>
                    <w:t>the topic.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0618" w:rsidRPr="00481308" w:rsidRDefault="00020618" w:rsidP="005C49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lastRenderedPageBreak/>
                    <w:t>Diagrams and illustrations are not accura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te OR do not add to the viewer</w:t>
                  </w:r>
                  <w:r w:rsidRPr="004813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CA"/>
                    </w:rPr>
                    <w:t>'s understanding of the topic.</w:t>
                  </w:r>
                </w:p>
              </w:tc>
            </w:tr>
          </w:tbl>
          <w:p w:rsidR="00020618" w:rsidRDefault="00020618" w:rsidP="004A2EC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20618" w:rsidRPr="00F76B44" w:rsidRDefault="00020618" w:rsidP="004A2EC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654DF0" w:rsidRDefault="00654DF0" w:rsidP="00376B9C">
      <w:pPr>
        <w:rPr>
          <w:rFonts w:asciiTheme="minorHAnsi" w:hAnsiTheme="minorHAnsi"/>
          <w:i/>
          <w:sz w:val="22"/>
          <w:szCs w:val="22"/>
        </w:rPr>
      </w:pPr>
    </w:p>
    <w:p w:rsidR="00654DF0" w:rsidRDefault="00654DF0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7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Reflections:  To be completed after you have taught the lesson. </w:t>
      </w:r>
      <w:r w:rsidRPr="00654DF0">
        <w:rPr>
          <w:rFonts w:asciiTheme="minorHAnsi" w:hAnsiTheme="minorHAnsi"/>
          <w:sz w:val="22"/>
          <w:szCs w:val="22"/>
        </w:rPr>
        <w:t>(In this section, you will assess the effectiveness/ineffectiveness of your lesson and of your teaching.</w:t>
      </w:r>
      <w:r w:rsidRPr="00654DF0">
        <w:rPr>
          <w:rFonts w:asciiTheme="minorHAnsi" w:hAnsiTheme="minorHAnsi"/>
          <w:i/>
          <w:sz w:val="22"/>
          <w:szCs w:val="22"/>
        </w:rPr>
        <w:t xml:space="preserve"> </w:t>
      </w:r>
    </w:p>
    <w:p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 w:rsidRPr="00654DF0">
        <w:rPr>
          <w:rFonts w:asciiTheme="minorHAnsi" w:hAnsiTheme="minorHAnsi"/>
          <w:b/>
          <w:sz w:val="22"/>
          <w:szCs w:val="22"/>
        </w:rPr>
        <w:t>a) Effectiveness of your lesson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3B0E09" w:rsidRDefault="003B0E09" w:rsidP="003B0E0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Include 2 or 3 lesson elements that were </w:t>
      </w:r>
      <w:proofErr w:type="gramStart"/>
      <w:r>
        <w:rPr>
          <w:rFonts w:asciiTheme="minorHAnsi" w:hAnsiTheme="minorHAnsi"/>
          <w:i/>
          <w:sz w:val="22"/>
          <w:szCs w:val="22"/>
        </w:rPr>
        <w:t>effective/ineffective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. </w:t>
      </w:r>
      <w:r w:rsidR="00637D57">
        <w:rPr>
          <w:rFonts w:asciiTheme="minorHAnsi" w:hAnsiTheme="minorHAnsi"/>
          <w:i/>
          <w:sz w:val="22"/>
          <w:szCs w:val="22"/>
        </w:rPr>
        <w:t>You may comment on some of the following:</w:t>
      </w:r>
      <w:r>
        <w:rPr>
          <w:rFonts w:asciiTheme="minorHAnsi" w:hAnsiTheme="minorHAnsi"/>
          <w:i/>
          <w:sz w:val="22"/>
          <w:szCs w:val="22"/>
        </w:rPr>
        <w:t xml:space="preserve"> pacing of your lesson</w:t>
      </w:r>
      <w:r w:rsidR="00637D57">
        <w:rPr>
          <w:rFonts w:asciiTheme="minorHAnsi" w:hAnsiTheme="minorHAnsi"/>
          <w:i/>
          <w:sz w:val="22"/>
          <w:szCs w:val="22"/>
        </w:rPr>
        <w:t>: variety of</w:t>
      </w:r>
      <w:r>
        <w:rPr>
          <w:rFonts w:asciiTheme="minorHAnsi" w:hAnsiTheme="minorHAnsi"/>
          <w:i/>
          <w:sz w:val="22"/>
          <w:szCs w:val="22"/>
        </w:rPr>
        <w:t xml:space="preserve"> teaching </w:t>
      </w:r>
      <w:r w:rsidR="00637D57">
        <w:rPr>
          <w:rFonts w:asciiTheme="minorHAnsi" w:hAnsiTheme="minorHAnsi"/>
          <w:i/>
          <w:sz w:val="22"/>
          <w:szCs w:val="22"/>
        </w:rPr>
        <w:t xml:space="preserve">and assessment </w:t>
      </w:r>
      <w:r>
        <w:rPr>
          <w:rFonts w:asciiTheme="minorHAnsi" w:hAnsiTheme="minorHAnsi"/>
          <w:i/>
          <w:sz w:val="22"/>
          <w:szCs w:val="22"/>
        </w:rPr>
        <w:t>strategies effective</w:t>
      </w:r>
      <w:r w:rsidR="00637D57">
        <w:rPr>
          <w:rFonts w:asciiTheme="minorHAnsi" w:hAnsiTheme="minorHAnsi"/>
          <w:i/>
          <w:sz w:val="22"/>
          <w:szCs w:val="22"/>
        </w:rPr>
        <w:t>, and student</w:t>
      </w:r>
      <w:r>
        <w:rPr>
          <w:rFonts w:asciiTheme="minorHAnsi" w:hAnsiTheme="minorHAnsi"/>
          <w:i/>
          <w:sz w:val="22"/>
          <w:szCs w:val="22"/>
        </w:rPr>
        <w:t xml:space="preserve"> engage</w:t>
      </w:r>
      <w:r w:rsidR="00637D57">
        <w:rPr>
          <w:rFonts w:asciiTheme="minorHAnsi" w:hAnsiTheme="minorHAnsi"/>
          <w:i/>
          <w:sz w:val="22"/>
          <w:szCs w:val="22"/>
        </w:rPr>
        <w:t xml:space="preserve">ment. 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654DF0" w:rsidRDefault="003B0E09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 you need to learn more about? What do you need to work on when planning your next lesson? Should you discuss something with your AT or your FA?</w:t>
      </w:r>
    </w:p>
    <w:p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DF0" w:rsidTr="00654DF0"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was effective/ineffective about your lesson</w:t>
            </w:r>
          </w:p>
        </w:tc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:rsidTr="00654DF0"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</w:p>
    <w:p w:rsidR="00CE3815" w:rsidRDefault="00CE3815" w:rsidP="00654DF0">
      <w:pPr>
        <w:rPr>
          <w:rFonts w:asciiTheme="minorHAnsi" w:hAnsiTheme="minorHAnsi"/>
          <w:b/>
          <w:sz w:val="22"/>
          <w:szCs w:val="22"/>
        </w:rPr>
      </w:pPr>
      <w:r w:rsidRPr="00CE3815">
        <w:rPr>
          <w:rFonts w:asciiTheme="minorHAnsi" w:hAnsiTheme="minorHAnsi"/>
          <w:b/>
          <w:sz w:val="22"/>
          <w:szCs w:val="22"/>
        </w:rPr>
        <w:t>b) Effectiveness as a Teacher</w:t>
      </w:r>
      <w:r>
        <w:rPr>
          <w:rFonts w:asciiTheme="minorHAnsi" w:hAnsiTheme="minorHAnsi"/>
          <w:b/>
          <w:sz w:val="22"/>
          <w:szCs w:val="22"/>
        </w:rPr>
        <w:t>:</w:t>
      </w:r>
      <w:r w:rsidR="0009416C">
        <w:rPr>
          <w:rFonts w:asciiTheme="minorHAnsi" w:hAnsiTheme="minorHAnsi"/>
          <w:b/>
          <w:sz w:val="22"/>
          <w:szCs w:val="22"/>
        </w:rPr>
        <w:t xml:space="preserve">  </w:t>
      </w:r>
    </w:p>
    <w:p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  <w:r w:rsidRPr="0009416C">
        <w:rPr>
          <w:rFonts w:asciiTheme="minorHAnsi" w:hAnsiTheme="minorHAnsi"/>
          <w:i/>
          <w:sz w:val="22"/>
          <w:szCs w:val="22"/>
        </w:rPr>
        <w:t>Include 2 or 3 comments about your effectiveness as a teacher</w:t>
      </w:r>
      <w:r>
        <w:rPr>
          <w:rFonts w:asciiTheme="minorHAnsi" w:hAnsiTheme="minorHAnsi"/>
          <w:i/>
          <w:sz w:val="22"/>
          <w:szCs w:val="22"/>
        </w:rPr>
        <w:t xml:space="preserve"> or areas that could be improved</w:t>
      </w:r>
      <w:r w:rsidR="00637D57">
        <w:rPr>
          <w:rFonts w:asciiTheme="minorHAnsi" w:hAnsiTheme="minorHAnsi"/>
          <w:i/>
          <w:sz w:val="22"/>
          <w:szCs w:val="22"/>
        </w:rPr>
        <w:t xml:space="preserve"> such as classroom management, questioning</w:t>
      </w:r>
      <w:r w:rsidR="00721DAC">
        <w:rPr>
          <w:rFonts w:asciiTheme="minorHAnsi" w:hAnsiTheme="minorHAnsi"/>
          <w:i/>
          <w:sz w:val="22"/>
          <w:szCs w:val="22"/>
        </w:rPr>
        <w:t xml:space="preserve">, adaptability, and oral/written communication. </w:t>
      </w:r>
    </w:p>
    <w:p w:rsidR="00721DAC" w:rsidRPr="003B0E09" w:rsidRDefault="00721DAC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416C" w:rsidRPr="00654DF0" w:rsidTr="001F1633">
        <w:tc>
          <w:tcPr>
            <w:tcW w:w="3192" w:type="dxa"/>
          </w:tcPr>
          <w:p w:rsidR="0009416C" w:rsidRPr="00654DF0" w:rsidRDefault="0009416C" w:rsidP="000941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 xml:space="preserve">What was </w:t>
            </w:r>
            <w:proofErr w:type="gramStart"/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effective/ineffective</w:t>
            </w:r>
            <w:proofErr w:type="gramEnd"/>
            <w:r w:rsidRPr="00654DF0">
              <w:rPr>
                <w:rFonts w:asciiTheme="minorHAnsi" w:hAnsiTheme="minorHAnsi"/>
                <w:b/>
                <w:sz w:val="22"/>
                <w:szCs w:val="22"/>
              </w:rPr>
              <w:t xml:space="preserve"> abo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ut you as a teacher?</w:t>
            </w:r>
          </w:p>
        </w:tc>
        <w:tc>
          <w:tcPr>
            <w:tcW w:w="3192" w:type="dxa"/>
          </w:tcPr>
          <w:p w:rsidR="0009416C" w:rsidRPr="00654DF0" w:rsidRDefault="0009416C" w:rsidP="001F16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:rsidR="0009416C" w:rsidRPr="00654DF0" w:rsidRDefault="0009416C" w:rsidP="001F16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09416C" w:rsidTr="001F1633"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:rsidTr="001F1633"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:rsidTr="001F1633"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09416C" w:rsidRDefault="0009416C" w:rsidP="001F163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:rsidR="00CE3815" w:rsidRPr="00CE3815" w:rsidRDefault="00CE3815" w:rsidP="00654DF0">
      <w:pPr>
        <w:rPr>
          <w:rFonts w:asciiTheme="minorHAnsi" w:hAnsiTheme="minorHAnsi"/>
          <w:b/>
          <w:sz w:val="22"/>
          <w:szCs w:val="22"/>
        </w:rPr>
      </w:pPr>
    </w:p>
    <w:p w:rsidR="00654DF0" w:rsidRPr="00CE3815" w:rsidRDefault="00654DF0" w:rsidP="00654DF0">
      <w:pPr>
        <w:rPr>
          <w:rFonts w:asciiTheme="minorHAnsi" w:hAnsiTheme="minorHAnsi"/>
          <w:b/>
          <w:sz w:val="22"/>
          <w:szCs w:val="22"/>
        </w:rPr>
      </w:pPr>
    </w:p>
    <w:p w:rsidR="00172A0C" w:rsidRPr="00654DF0" w:rsidRDefault="00172A0C" w:rsidP="00376B9C">
      <w:pPr>
        <w:rPr>
          <w:rFonts w:asciiTheme="minorHAnsi" w:hAnsiTheme="minorHAnsi"/>
          <w:i/>
          <w:sz w:val="22"/>
          <w:szCs w:val="22"/>
        </w:rPr>
      </w:pPr>
    </w:p>
    <w:p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:rsidR="00FA2F1E" w:rsidRPr="00376B9C" w:rsidRDefault="00FA2F1E" w:rsidP="00D77942">
      <w:pPr>
        <w:rPr>
          <w:rFonts w:asciiTheme="minorHAnsi" w:hAnsiTheme="minorHAnsi"/>
          <w:b/>
          <w:sz w:val="28"/>
          <w:szCs w:val="28"/>
        </w:rPr>
      </w:pPr>
    </w:p>
    <w:p w:rsidR="00FA2F1E" w:rsidRPr="00376B9C" w:rsidRDefault="00FA2F1E" w:rsidP="00D77942">
      <w:pPr>
        <w:rPr>
          <w:rFonts w:asciiTheme="minorHAnsi" w:hAnsiTheme="minorHAnsi"/>
        </w:rPr>
      </w:pPr>
    </w:p>
    <w:sectPr w:rsidR="00FA2F1E" w:rsidRPr="00376B9C" w:rsidSect="00FF58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34" w:rsidRDefault="00E71134" w:rsidP="001372DF">
      <w:r>
        <w:separator/>
      </w:r>
    </w:p>
  </w:endnote>
  <w:endnote w:type="continuationSeparator" w:id="0">
    <w:p w:rsidR="00E71134" w:rsidRDefault="00E71134" w:rsidP="001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DF" w:rsidRPr="001372DF" w:rsidRDefault="001372DF">
    <w:pPr>
      <w:pStyle w:val="Footer"/>
      <w:rPr>
        <w:rFonts w:asciiTheme="minorHAnsi" w:hAnsiTheme="minorHAnsi"/>
        <w:sz w:val="22"/>
        <w:szCs w:val="22"/>
      </w:rPr>
    </w:pPr>
    <w:r w:rsidRPr="001372DF">
      <w:rPr>
        <w:rFonts w:asciiTheme="minorHAnsi" w:hAnsiTheme="minorHAnsi"/>
        <w:sz w:val="22"/>
        <w:szCs w:val="22"/>
      </w:rPr>
      <w:t>Subject</w:t>
    </w:r>
    <w:r>
      <w:rPr>
        <w:rFonts w:asciiTheme="minorHAnsi" w:hAnsiTheme="minorHAnsi"/>
        <w:sz w:val="22"/>
        <w:szCs w:val="22"/>
      </w:rPr>
      <w:t xml:space="preserve"> - </w:t>
    </w:r>
    <w:r w:rsidRPr="001372DF">
      <w:rPr>
        <w:rFonts w:asciiTheme="minorHAnsi" w:hAnsiTheme="minorHAnsi"/>
        <w:sz w:val="22"/>
        <w:szCs w:val="22"/>
      </w:rPr>
      <w:t xml:space="preserve">Grade </w:t>
    </w:r>
    <w:r>
      <w:rPr>
        <w:rFonts w:asciiTheme="minorHAnsi" w:hAnsiTheme="minorHAnsi"/>
        <w:sz w:val="22"/>
        <w:szCs w:val="22"/>
      </w:rPr>
      <w:t>- T</w:t>
    </w:r>
    <w:r w:rsidRPr="001372DF">
      <w:rPr>
        <w:rFonts w:asciiTheme="minorHAnsi" w:hAnsiTheme="minorHAnsi"/>
        <w:sz w:val="22"/>
        <w:szCs w:val="22"/>
      </w:rPr>
      <w:t>opic</w:t>
    </w:r>
    <w:r w:rsidRPr="001372DF">
      <w:rPr>
        <w:rFonts w:asciiTheme="minorHAnsi" w:hAnsiTheme="minorHAnsi"/>
        <w:sz w:val="22"/>
        <w:szCs w:val="22"/>
      </w:rPr>
      <w:tab/>
      <w:t>TC’s Name</w:t>
    </w:r>
    <w:r w:rsidRPr="001372DF">
      <w:rPr>
        <w:rFonts w:asciiTheme="minorHAnsi" w:hAnsiTheme="minorHAnsi"/>
        <w:sz w:val="22"/>
        <w:szCs w:val="22"/>
      </w:rPr>
      <w:tab/>
    </w:r>
    <w:r w:rsidRPr="001372DF">
      <w:rPr>
        <w:rFonts w:asciiTheme="minorHAnsi" w:hAnsiTheme="minorHAnsi"/>
        <w:color w:val="7F7F7F" w:themeColor="background1" w:themeShade="7F"/>
        <w:spacing w:val="60"/>
        <w:sz w:val="22"/>
        <w:szCs w:val="22"/>
      </w:rPr>
      <w:t>Page</w:t>
    </w:r>
    <w:r w:rsidRPr="001372DF">
      <w:rPr>
        <w:rFonts w:asciiTheme="minorHAnsi" w:hAnsiTheme="minorHAnsi"/>
        <w:sz w:val="22"/>
        <w:szCs w:val="22"/>
      </w:rPr>
      <w:t xml:space="preserve"> | </w:t>
    </w:r>
    <w:r w:rsidR="00E659B9" w:rsidRPr="001372DF">
      <w:rPr>
        <w:rFonts w:asciiTheme="minorHAnsi" w:hAnsiTheme="minorHAnsi"/>
        <w:sz w:val="22"/>
        <w:szCs w:val="22"/>
      </w:rPr>
      <w:fldChar w:fldCharType="begin"/>
    </w:r>
    <w:r w:rsidRPr="001372DF">
      <w:rPr>
        <w:rFonts w:asciiTheme="minorHAnsi" w:hAnsiTheme="minorHAnsi"/>
        <w:sz w:val="22"/>
        <w:szCs w:val="22"/>
      </w:rPr>
      <w:instrText xml:space="preserve"> PAGE   \* MERGEFORMAT </w:instrText>
    </w:r>
    <w:r w:rsidR="00E659B9" w:rsidRPr="001372DF">
      <w:rPr>
        <w:rFonts w:asciiTheme="minorHAnsi" w:hAnsiTheme="minorHAnsi"/>
        <w:sz w:val="22"/>
        <w:szCs w:val="22"/>
      </w:rPr>
      <w:fldChar w:fldCharType="separate"/>
    </w:r>
    <w:r w:rsidR="00F00EF7" w:rsidRPr="00F00EF7">
      <w:rPr>
        <w:rFonts w:asciiTheme="minorHAnsi" w:hAnsiTheme="minorHAnsi"/>
        <w:b/>
        <w:noProof/>
        <w:sz w:val="22"/>
        <w:szCs w:val="22"/>
      </w:rPr>
      <w:t>2</w:t>
    </w:r>
    <w:r w:rsidR="00E659B9" w:rsidRPr="001372D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34" w:rsidRDefault="00E71134" w:rsidP="001372DF">
      <w:r>
        <w:separator/>
      </w:r>
    </w:p>
  </w:footnote>
  <w:footnote w:type="continuationSeparator" w:id="0">
    <w:p w:rsidR="00E71134" w:rsidRDefault="00E71134" w:rsidP="001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E00"/>
    <w:multiLevelType w:val="hybridMultilevel"/>
    <w:tmpl w:val="B4D85E5E"/>
    <w:lvl w:ilvl="0" w:tplc="A824F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F689C"/>
    <w:multiLevelType w:val="hybridMultilevel"/>
    <w:tmpl w:val="BC407AAE"/>
    <w:lvl w:ilvl="0" w:tplc="4A2017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101"/>
    <w:multiLevelType w:val="singleLevel"/>
    <w:tmpl w:val="5F3255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F8A7EA6"/>
    <w:multiLevelType w:val="hybridMultilevel"/>
    <w:tmpl w:val="0A42D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725D"/>
    <w:multiLevelType w:val="hybridMultilevel"/>
    <w:tmpl w:val="E3BC2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42"/>
    <w:rsid w:val="00020618"/>
    <w:rsid w:val="000338FC"/>
    <w:rsid w:val="0009416C"/>
    <w:rsid w:val="000A378A"/>
    <w:rsid w:val="000F3C44"/>
    <w:rsid w:val="00106DD1"/>
    <w:rsid w:val="001361EC"/>
    <w:rsid w:val="001372DF"/>
    <w:rsid w:val="001426BA"/>
    <w:rsid w:val="001568A0"/>
    <w:rsid w:val="00172A0C"/>
    <w:rsid w:val="001A12D9"/>
    <w:rsid w:val="001A758B"/>
    <w:rsid w:val="001D0C93"/>
    <w:rsid w:val="002302C0"/>
    <w:rsid w:val="002E7BBD"/>
    <w:rsid w:val="00376B9C"/>
    <w:rsid w:val="003B0E09"/>
    <w:rsid w:val="003C27C7"/>
    <w:rsid w:val="00421204"/>
    <w:rsid w:val="00466CE0"/>
    <w:rsid w:val="004A190D"/>
    <w:rsid w:val="004A2EC3"/>
    <w:rsid w:val="004F468D"/>
    <w:rsid w:val="00505234"/>
    <w:rsid w:val="00523F10"/>
    <w:rsid w:val="00526C1D"/>
    <w:rsid w:val="00531EF0"/>
    <w:rsid w:val="00537FB8"/>
    <w:rsid w:val="0054163A"/>
    <w:rsid w:val="00542903"/>
    <w:rsid w:val="005672E4"/>
    <w:rsid w:val="0057192F"/>
    <w:rsid w:val="00584704"/>
    <w:rsid w:val="005D684C"/>
    <w:rsid w:val="0062086F"/>
    <w:rsid w:val="006328EF"/>
    <w:rsid w:val="00637D57"/>
    <w:rsid w:val="00654DF0"/>
    <w:rsid w:val="006F3AB1"/>
    <w:rsid w:val="00721DAC"/>
    <w:rsid w:val="00750C0A"/>
    <w:rsid w:val="00791BC2"/>
    <w:rsid w:val="007945D5"/>
    <w:rsid w:val="007A2E20"/>
    <w:rsid w:val="008009CE"/>
    <w:rsid w:val="00886E7B"/>
    <w:rsid w:val="00890530"/>
    <w:rsid w:val="008B279A"/>
    <w:rsid w:val="00997DBB"/>
    <w:rsid w:val="009C61D7"/>
    <w:rsid w:val="00A3557F"/>
    <w:rsid w:val="00A5620A"/>
    <w:rsid w:val="00A755FC"/>
    <w:rsid w:val="00A87B45"/>
    <w:rsid w:val="00AD13A0"/>
    <w:rsid w:val="00AF3922"/>
    <w:rsid w:val="00B61E70"/>
    <w:rsid w:val="00BE1D7F"/>
    <w:rsid w:val="00CA3AC8"/>
    <w:rsid w:val="00CE3815"/>
    <w:rsid w:val="00D47538"/>
    <w:rsid w:val="00D55DAA"/>
    <w:rsid w:val="00D64DFB"/>
    <w:rsid w:val="00D77942"/>
    <w:rsid w:val="00DC42F4"/>
    <w:rsid w:val="00E12B2D"/>
    <w:rsid w:val="00E659B9"/>
    <w:rsid w:val="00E71134"/>
    <w:rsid w:val="00E8479B"/>
    <w:rsid w:val="00EA7F43"/>
    <w:rsid w:val="00EB351C"/>
    <w:rsid w:val="00F00EF7"/>
    <w:rsid w:val="00F76B44"/>
    <w:rsid w:val="00FA245E"/>
    <w:rsid w:val="00FA2F1E"/>
    <w:rsid w:val="00FB0E91"/>
    <w:rsid w:val="00FD41E5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3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3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InENM6fwI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geotv.com/ca/human-shark-bait/videos/swimming-with-sh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mobilef</cp:lastModifiedBy>
  <cp:revision>3</cp:revision>
  <dcterms:created xsi:type="dcterms:W3CDTF">2013-03-09T20:08:00Z</dcterms:created>
  <dcterms:modified xsi:type="dcterms:W3CDTF">2013-03-09T20:32:00Z</dcterms:modified>
</cp:coreProperties>
</file>